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95F6" w14:textId="77777777" w:rsidR="00D73B26" w:rsidRDefault="00D73B26" w:rsidP="00D73B26">
      <w:pPr>
        <w:pStyle w:val="Heading1"/>
        <w:ind w:left="0" w:firstLine="0"/>
        <w:rPr>
          <w:rFonts w:eastAsia="Times New Roman"/>
        </w:rPr>
      </w:pPr>
      <w:r>
        <w:rPr>
          <w:rFonts w:eastAsia="Times New Roman"/>
        </w:rPr>
        <w:t>AGM 6</w:t>
      </w:r>
      <w:r w:rsidRPr="00D73B26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October 2024 – 1pm</w:t>
      </w:r>
    </w:p>
    <w:p w14:paraId="303AA9BE" w14:textId="77777777" w:rsidR="00D73B26" w:rsidRDefault="00D73B26" w:rsidP="00D73B26">
      <w:pPr>
        <w:rPr>
          <w:rFonts w:ascii="Calibri" w:eastAsia="Times New Roman" w:hAnsi="Calibri" w:cs="Calibri"/>
          <w:b/>
          <w:bCs/>
          <w:color w:val="000000"/>
        </w:rPr>
      </w:pPr>
    </w:p>
    <w:p w14:paraId="5DB449E9" w14:textId="173184F4" w:rsidR="00D73B26" w:rsidRPr="00D73B26" w:rsidRDefault="00D73B26" w:rsidP="00D73B26">
      <w:pPr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D73B26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Agenda</w:t>
      </w:r>
    </w:p>
    <w:p w14:paraId="688457F1" w14:textId="2FD2DC2F" w:rsidR="00D73B26" w:rsidRPr="00D73B26" w:rsidRDefault="00D73B26" w:rsidP="00D73B26">
      <w:pPr>
        <w:pStyle w:val="ListParagraph"/>
        <w:numPr>
          <w:ilvl w:val="0"/>
          <w:numId w:val="2"/>
        </w:numPr>
        <w:spacing w:before="240"/>
        <w:ind w:left="794" w:hanging="794"/>
        <w:contextualSpacing w:val="0"/>
        <w:rPr>
          <w:rFonts w:ascii="Calibri" w:eastAsia="Times New Roman" w:hAnsi="Calibri" w:cs="Calibri"/>
          <w:color w:val="000000"/>
          <w:sz w:val="36"/>
          <w:szCs w:val="36"/>
        </w:rPr>
      </w:pPr>
      <w:r w:rsidRPr="00D73B26">
        <w:rPr>
          <w:rFonts w:ascii="Calibri" w:eastAsia="Times New Roman" w:hAnsi="Calibri" w:cs="Calibri"/>
          <w:color w:val="000000"/>
          <w:sz w:val="36"/>
          <w:szCs w:val="36"/>
        </w:rPr>
        <w:t>Chairperson's report.</w:t>
      </w:r>
    </w:p>
    <w:p w14:paraId="382EB2C2" w14:textId="4480F98B" w:rsidR="00D73B26" w:rsidRPr="00D73B26" w:rsidRDefault="00D73B26" w:rsidP="00D73B26">
      <w:pPr>
        <w:pStyle w:val="ListParagraph"/>
        <w:numPr>
          <w:ilvl w:val="0"/>
          <w:numId w:val="2"/>
        </w:numPr>
        <w:spacing w:before="240"/>
        <w:ind w:left="794" w:hanging="794"/>
        <w:contextualSpacing w:val="0"/>
        <w:rPr>
          <w:rFonts w:ascii="Calibri" w:eastAsia="Times New Roman" w:hAnsi="Calibri" w:cs="Calibri"/>
          <w:color w:val="000000"/>
          <w:sz w:val="36"/>
          <w:szCs w:val="36"/>
        </w:rPr>
      </w:pPr>
      <w:r w:rsidRPr="00D73B26">
        <w:rPr>
          <w:rFonts w:ascii="Calibri" w:eastAsia="Times New Roman" w:hAnsi="Calibri" w:cs="Calibri"/>
          <w:color w:val="000000"/>
          <w:sz w:val="36"/>
          <w:szCs w:val="36"/>
        </w:rPr>
        <w:t xml:space="preserve">Approval of minutes from September 24 </w:t>
      </w:r>
      <w:proofErr w:type="spellStart"/>
      <w:r w:rsidRPr="00D73B26">
        <w:rPr>
          <w:rFonts w:ascii="Calibri" w:eastAsia="Times New Roman" w:hAnsi="Calibri" w:cs="Calibri"/>
          <w:color w:val="000000"/>
          <w:sz w:val="36"/>
          <w:szCs w:val="36"/>
        </w:rPr>
        <w:t>th</w:t>
      </w:r>
      <w:proofErr w:type="spellEnd"/>
      <w:r w:rsidRPr="00D73B26">
        <w:rPr>
          <w:rFonts w:ascii="Calibri" w:eastAsia="Times New Roman" w:hAnsi="Calibri" w:cs="Calibri"/>
          <w:color w:val="000000"/>
          <w:sz w:val="36"/>
          <w:szCs w:val="36"/>
        </w:rPr>
        <w:t xml:space="preserve"> 2023</w:t>
      </w:r>
    </w:p>
    <w:p w14:paraId="728CA021" w14:textId="457A3B4F" w:rsidR="00D73B26" w:rsidRPr="00D73B26" w:rsidRDefault="00D73B26" w:rsidP="00D73B26">
      <w:pPr>
        <w:pStyle w:val="ListParagraph"/>
        <w:numPr>
          <w:ilvl w:val="0"/>
          <w:numId w:val="2"/>
        </w:numPr>
        <w:spacing w:before="240"/>
        <w:ind w:left="794" w:hanging="794"/>
        <w:contextualSpacing w:val="0"/>
        <w:rPr>
          <w:rFonts w:ascii="Calibri" w:eastAsia="Times New Roman" w:hAnsi="Calibri" w:cs="Calibri"/>
          <w:color w:val="000000"/>
          <w:sz w:val="36"/>
          <w:szCs w:val="36"/>
        </w:rPr>
      </w:pPr>
      <w:r w:rsidRPr="00D73B26">
        <w:rPr>
          <w:rFonts w:ascii="Calibri" w:eastAsia="Times New Roman" w:hAnsi="Calibri" w:cs="Calibri"/>
          <w:color w:val="000000"/>
          <w:sz w:val="36"/>
          <w:szCs w:val="36"/>
        </w:rPr>
        <w:t>Financial report &amp; accounts</w:t>
      </w:r>
    </w:p>
    <w:p w14:paraId="17E80229" w14:textId="4355FAB3" w:rsidR="00D73B26" w:rsidRPr="00D73B26" w:rsidRDefault="00D73B26" w:rsidP="00D73B26">
      <w:pPr>
        <w:pStyle w:val="ListParagraph"/>
        <w:numPr>
          <w:ilvl w:val="0"/>
          <w:numId w:val="2"/>
        </w:numPr>
        <w:spacing w:before="240"/>
        <w:ind w:left="794" w:hanging="794"/>
        <w:contextualSpacing w:val="0"/>
        <w:rPr>
          <w:rFonts w:ascii="Calibri" w:eastAsia="Times New Roman" w:hAnsi="Calibri" w:cs="Calibri"/>
          <w:color w:val="000000"/>
          <w:sz w:val="36"/>
          <w:szCs w:val="36"/>
        </w:rPr>
      </w:pPr>
      <w:r w:rsidRPr="00D73B26">
        <w:rPr>
          <w:rFonts w:ascii="Calibri" w:eastAsia="Times New Roman" w:hAnsi="Calibri" w:cs="Calibri"/>
          <w:color w:val="000000"/>
          <w:sz w:val="36"/>
          <w:szCs w:val="36"/>
        </w:rPr>
        <w:t>Adoption of accounts</w:t>
      </w:r>
    </w:p>
    <w:p w14:paraId="3AA78F39" w14:textId="05C5C65E" w:rsidR="00D73B26" w:rsidRPr="00D73B26" w:rsidRDefault="00D73B26" w:rsidP="00D73B26">
      <w:pPr>
        <w:pStyle w:val="ListParagraph"/>
        <w:numPr>
          <w:ilvl w:val="0"/>
          <w:numId w:val="2"/>
        </w:numPr>
        <w:spacing w:before="240"/>
        <w:ind w:left="794" w:hanging="794"/>
        <w:contextualSpacing w:val="0"/>
        <w:rPr>
          <w:rFonts w:ascii="Calibri" w:eastAsia="Times New Roman" w:hAnsi="Calibri" w:cs="Calibri"/>
          <w:color w:val="000000"/>
          <w:sz w:val="36"/>
          <w:szCs w:val="36"/>
        </w:rPr>
      </w:pPr>
      <w:r w:rsidRPr="00D73B26">
        <w:rPr>
          <w:rFonts w:ascii="Calibri" w:eastAsia="Times New Roman" w:hAnsi="Calibri" w:cs="Calibri"/>
          <w:color w:val="000000"/>
          <w:sz w:val="36"/>
          <w:szCs w:val="36"/>
        </w:rPr>
        <w:t>Election of committee</w:t>
      </w:r>
    </w:p>
    <w:p w14:paraId="492E5D9D" w14:textId="0DADD54D" w:rsidR="00D73B26" w:rsidRPr="00D73B26" w:rsidRDefault="00D73B26" w:rsidP="00D73B26">
      <w:pPr>
        <w:pStyle w:val="ListParagraph"/>
        <w:numPr>
          <w:ilvl w:val="0"/>
          <w:numId w:val="2"/>
        </w:numPr>
        <w:spacing w:before="240"/>
        <w:ind w:left="794" w:hanging="794"/>
        <w:contextualSpacing w:val="0"/>
        <w:rPr>
          <w:rFonts w:ascii="Calibri" w:eastAsia="Times New Roman" w:hAnsi="Calibri" w:cs="Calibri"/>
          <w:color w:val="000000"/>
          <w:sz w:val="36"/>
          <w:szCs w:val="36"/>
        </w:rPr>
      </w:pPr>
      <w:r w:rsidRPr="00D73B26">
        <w:rPr>
          <w:rFonts w:ascii="Calibri" w:eastAsia="Times New Roman" w:hAnsi="Calibri" w:cs="Calibri"/>
          <w:color w:val="000000"/>
          <w:sz w:val="36"/>
          <w:szCs w:val="36"/>
        </w:rPr>
        <w:t>AOB</w:t>
      </w:r>
    </w:p>
    <w:p w14:paraId="792CBEF8" w14:textId="77777777" w:rsidR="00D92E18" w:rsidRDefault="00D92E18"/>
    <w:sectPr w:rsidR="00D92E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90B5F" w14:textId="77777777" w:rsidR="00D73B26" w:rsidRDefault="00D73B26" w:rsidP="00D73B26">
      <w:r>
        <w:separator/>
      </w:r>
    </w:p>
  </w:endnote>
  <w:endnote w:type="continuationSeparator" w:id="0">
    <w:p w14:paraId="1AB208D9" w14:textId="77777777" w:rsidR="00D73B26" w:rsidRDefault="00D73B26" w:rsidP="00D7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95750" w14:textId="77777777" w:rsidR="00D73B26" w:rsidRDefault="00D73B26" w:rsidP="00D73B26">
      <w:r>
        <w:separator/>
      </w:r>
    </w:p>
  </w:footnote>
  <w:footnote w:type="continuationSeparator" w:id="0">
    <w:p w14:paraId="7F2ED73A" w14:textId="77777777" w:rsidR="00D73B26" w:rsidRDefault="00D73B26" w:rsidP="00D7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9463" w14:textId="49C3EDB3" w:rsidR="00D73B26" w:rsidRDefault="00D73B26">
    <w:pPr>
      <w:pStyle w:val="Header"/>
    </w:pPr>
    <w:r>
      <w:rPr>
        <w:noProof/>
      </w:rPr>
      <w:drawing>
        <wp:inline distT="0" distB="0" distL="0" distR="0" wp14:anchorId="65B65DA2" wp14:editId="45EA54CC">
          <wp:extent cx="5730875" cy="1694815"/>
          <wp:effectExtent l="0" t="0" r="3175" b="635"/>
          <wp:docPr id="11059237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63D"/>
    <w:multiLevelType w:val="hybridMultilevel"/>
    <w:tmpl w:val="A1583294"/>
    <w:lvl w:ilvl="0" w:tplc="65BEAED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7759"/>
    <w:multiLevelType w:val="hybridMultilevel"/>
    <w:tmpl w:val="A664B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52090">
    <w:abstractNumId w:val="1"/>
  </w:num>
  <w:num w:numId="2" w16cid:durableId="191215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26"/>
    <w:rsid w:val="00445FC6"/>
    <w:rsid w:val="004835E5"/>
    <w:rsid w:val="00957B79"/>
    <w:rsid w:val="00D73B26"/>
    <w:rsid w:val="00D9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EC07CE"/>
  <w15:chartTrackingRefBased/>
  <w15:docId w15:val="{7A77A107-5F09-493F-A026-93041C6E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26"/>
    <w:pPr>
      <w:spacing w:before="0" w:after="0"/>
      <w:ind w:left="0" w:firstLine="0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B26"/>
    <w:pPr>
      <w:keepNext/>
      <w:keepLines/>
      <w:spacing w:before="360" w:after="80"/>
      <w:ind w:left="714" w:hanging="357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B26"/>
    <w:pPr>
      <w:keepNext/>
      <w:keepLines/>
      <w:spacing w:before="160" w:after="80"/>
      <w:ind w:left="714" w:hanging="357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B26"/>
    <w:pPr>
      <w:keepNext/>
      <w:keepLines/>
      <w:spacing w:before="160" w:after="80"/>
      <w:ind w:left="714" w:hanging="357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B26"/>
    <w:pPr>
      <w:keepNext/>
      <w:keepLines/>
      <w:spacing w:before="80" w:after="40"/>
      <w:ind w:left="714" w:hanging="357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B26"/>
    <w:pPr>
      <w:keepNext/>
      <w:keepLines/>
      <w:spacing w:before="80" w:after="40"/>
      <w:ind w:left="714" w:hanging="357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B26"/>
    <w:pPr>
      <w:keepNext/>
      <w:keepLines/>
      <w:spacing w:before="40"/>
      <w:ind w:left="714" w:hanging="357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B26"/>
    <w:pPr>
      <w:keepNext/>
      <w:keepLines/>
      <w:spacing w:before="40"/>
      <w:ind w:left="714" w:hanging="357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B26"/>
    <w:pPr>
      <w:keepNext/>
      <w:keepLines/>
      <w:ind w:left="714" w:hanging="357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B26"/>
    <w:pPr>
      <w:keepNext/>
      <w:keepLines/>
      <w:ind w:left="714" w:hanging="357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B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B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B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B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B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B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B26"/>
    <w:pPr>
      <w:spacing w:after="80"/>
      <w:ind w:left="714" w:hanging="35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B26"/>
    <w:pPr>
      <w:numPr>
        <w:ilvl w:val="1"/>
      </w:numPr>
      <w:spacing w:before="120" w:after="160"/>
      <w:ind w:left="714" w:hanging="35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3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B26"/>
    <w:pPr>
      <w:spacing w:before="160" w:after="160"/>
      <w:ind w:left="714" w:hanging="357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3B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B26"/>
    <w:pPr>
      <w:spacing w:before="120" w:after="120"/>
      <w:ind w:left="720" w:hanging="357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3B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hanging="357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B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B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3B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B26"/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3B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B26"/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Hirst</dc:creator>
  <cp:keywords/>
  <dc:description/>
  <cp:lastModifiedBy>Ian Hirst</cp:lastModifiedBy>
  <cp:revision>1</cp:revision>
  <dcterms:created xsi:type="dcterms:W3CDTF">2024-08-25T12:02:00Z</dcterms:created>
  <dcterms:modified xsi:type="dcterms:W3CDTF">2024-08-25T12:05:00Z</dcterms:modified>
</cp:coreProperties>
</file>